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ТЕХНИЧЕСКИЕ ХАРАКТЕРИСТИКИ ДОЛБЕЖНОГО СТАНКА 7А430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Характеристика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А430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Наибольший ход долбяка, мм</w:t>
        <w:tab/>
        <w:t xml:space="preserve">320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Расстояние от наружной плоскости резцедержателя до станины (вылет), мм</w:t>
        <w:tab/>
        <w:t xml:space="preserve">590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Расстояние от плоскости стола до нижнего конца направляющих долбяка, мм 500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Диаметр рабочей поверхности стола, мм</w:t>
        <w:tab/>
        <w:t xml:space="preserve">630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Наибольшее перемещение стола, мм</w:t>
        <w:tab/>
        <w:t xml:space="preserve">в продольном направлении 650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поперечном направлении 500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Наибольший угол наклона долбяка, град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±10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Установочное регулирование хода долбяка, мм</w:t>
        <w:tab/>
        <w:t xml:space="preserve">260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Пределы скоростей долбяка, м/мин</w:t>
        <w:tab/>
        <w:t xml:space="preserve">5-36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Пределы подач стола, мм/дв. ход</w:t>
        <w:tab/>
        <w:t xml:space="preserve">продольных 0,2-2,4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поперечных 0,2-2,4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круговых, град 0,1-1,4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Наибольшее усилие резания, кг</w:t>
        <w:tab/>
        <w:t xml:space="preserve">2400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Мощность электродвигателя главного движения, кВт</w:t>
        <w:tab/>
        <w:t xml:space="preserve">7,0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Габаритные размеры станка, мм</w:t>
        <w:tab/>
        <w:t xml:space="preserve">2650х1810х2890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Вес станка (с электрооборудованием), кг</w:t>
        <w:tab/>
        <w:t xml:space="preserve">5200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